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2026-0341-67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Landschaftsbau - Instandsetzung der Freianlagen - Kita Maria Aparecida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Indstandsetzung der Kita Außenanlagen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